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00460B01" w:rsidR="005E6150" w:rsidRPr="00C0007C" w:rsidRDefault="000C35E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January 20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00460B01" w:rsidR="005E6150" w:rsidRPr="00C0007C" w:rsidRDefault="000C35E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January 20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17757CAB" w:rsidR="001238A6" w:rsidRDefault="008E0CB5" w:rsidP="001238A6">
      <w:pPr>
        <w:pStyle w:val="ListParagraph"/>
        <w:numPr>
          <w:ilvl w:val="0"/>
          <w:numId w:val="1"/>
        </w:numPr>
      </w:pPr>
      <w:r>
        <w:t>John Baum called the meeting to order at</w:t>
      </w:r>
      <w:r w:rsidR="001238A6">
        <w:t xml:space="preserve"> </w:t>
      </w:r>
      <w:r w:rsidR="00C0007C">
        <w:t xml:space="preserve">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4BA0FD6" w:rsidR="00067FBB" w:rsidRPr="008E0CB5" w:rsidRDefault="008E0CB5" w:rsidP="00067FBB">
      <w:pPr>
        <w:pStyle w:val="ListParagraph"/>
        <w:numPr>
          <w:ilvl w:val="0"/>
          <w:numId w:val="1"/>
        </w:numPr>
        <w:rPr>
          <w:u w:val="single"/>
        </w:rPr>
      </w:pPr>
      <w:r>
        <w:t>Quorum Established.</w:t>
      </w:r>
    </w:p>
    <w:p w14:paraId="768DFE16" w14:textId="4F9BFB2A" w:rsidR="008E0CB5" w:rsidRDefault="008E0CB5" w:rsidP="008E0CB5">
      <w:pPr>
        <w:pStyle w:val="ListParagraph"/>
        <w:ind w:left="1080"/>
      </w:pPr>
      <w:r w:rsidRPr="008E0CB5">
        <w:t>Board members present:</w:t>
      </w:r>
      <w:r>
        <w:t xml:space="preserve"> John Baum, Deborah Edmunds, Rick Loughry, Tiffany Sprong, Andy White and Monique Belzung.</w:t>
      </w:r>
    </w:p>
    <w:p w14:paraId="3977BBAA" w14:textId="301719FF" w:rsidR="008E0CB5" w:rsidRPr="008E0CB5" w:rsidRDefault="008E0CB5" w:rsidP="008E0CB5">
      <w:pPr>
        <w:pStyle w:val="ListParagraph"/>
        <w:ind w:left="1080"/>
      </w:pPr>
      <w:r>
        <w:t>Absent: Price Ross and Dustin Womack</w:t>
      </w:r>
    </w:p>
    <w:p w14:paraId="61647385" w14:textId="77777777" w:rsidR="00A15E49" w:rsidRDefault="00A15E49" w:rsidP="00A15E49">
      <w:pPr>
        <w:pStyle w:val="ListParagraph"/>
      </w:pPr>
    </w:p>
    <w:p w14:paraId="47EDAE70" w14:textId="054E96C9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32A30">
        <w:t>1</w:t>
      </w:r>
      <w:r w:rsidR="000C35EC">
        <w:t>2</w:t>
      </w:r>
      <w:r>
        <w:t>/</w:t>
      </w:r>
      <w:r w:rsidR="000C35EC">
        <w:t>16</w:t>
      </w:r>
      <w:r>
        <w:t>/24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64A0C2E2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8E0CB5">
        <w:t xml:space="preserve"> - attached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1729854C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  <w:r w:rsidR="008E0CB5">
        <w:t xml:space="preserve"> – Andy reported that it’s been confirmed the damage to basketball goal was caused by vandalism. He may have</w:t>
      </w:r>
      <w:r w:rsidR="00107F1E">
        <w:t xml:space="preserve"> a</w:t>
      </w:r>
      <w:r w:rsidR="008E0CB5">
        <w:t xml:space="preserve"> donor to cover cost and plans to have repaired by end of February.</w:t>
      </w:r>
    </w:p>
    <w:p w14:paraId="419A2A01" w14:textId="77777777" w:rsidR="00AF3E97" w:rsidRDefault="00AF3E97" w:rsidP="00AF3E97">
      <w:pPr>
        <w:pStyle w:val="ListParagraph"/>
      </w:pPr>
    </w:p>
    <w:p w14:paraId="7E9552E5" w14:textId="2BF85436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  <w:r w:rsidR="008E0CB5">
        <w:t xml:space="preserve"> </w:t>
      </w:r>
    </w:p>
    <w:p w14:paraId="61D611E1" w14:textId="77777777" w:rsidR="008E0CB5" w:rsidRDefault="008E0CB5" w:rsidP="008E0CB5">
      <w:pPr>
        <w:pStyle w:val="ListParagraph"/>
      </w:pPr>
    </w:p>
    <w:p w14:paraId="1178C97A" w14:textId="356DC66B" w:rsidR="008E0CB5" w:rsidRDefault="008E0CB5" w:rsidP="008E0CB5">
      <w:pPr>
        <w:pStyle w:val="ListParagraph"/>
        <w:numPr>
          <w:ilvl w:val="1"/>
          <w:numId w:val="1"/>
        </w:numPr>
      </w:pPr>
      <w:r>
        <w:t>Two new permit requests submitted</w:t>
      </w:r>
    </w:p>
    <w:p w14:paraId="347F7B4E" w14:textId="77777777" w:rsidR="008E0CB5" w:rsidRDefault="008E0CB5" w:rsidP="008E0CB5">
      <w:pPr>
        <w:pStyle w:val="ListParagraph"/>
        <w:numPr>
          <w:ilvl w:val="1"/>
          <w:numId w:val="1"/>
        </w:numPr>
      </w:pPr>
      <w:r>
        <w:t>Pending variance presented to the Board for 716 S. Sky Ct.</w:t>
      </w:r>
    </w:p>
    <w:p w14:paraId="19AA3FFF" w14:textId="77777777" w:rsidR="008E0CB5" w:rsidRDefault="008E0CB5" w:rsidP="008E0CB5">
      <w:pPr>
        <w:pStyle w:val="ListParagraph"/>
        <w:numPr>
          <w:ilvl w:val="2"/>
          <w:numId w:val="1"/>
        </w:numPr>
      </w:pPr>
      <w:r>
        <w:t>Motion to approve variance contingent on receipt of documents filed with Hood County: Tiffany Sprong</w:t>
      </w:r>
    </w:p>
    <w:p w14:paraId="3365D940" w14:textId="77777777" w:rsidR="008E0CB5" w:rsidRDefault="008E0CB5" w:rsidP="008E0CB5">
      <w:pPr>
        <w:pStyle w:val="ListParagraph"/>
        <w:ind w:left="2160"/>
      </w:pPr>
      <w:r>
        <w:t>Second: Deborah Edmonds</w:t>
      </w:r>
    </w:p>
    <w:p w14:paraId="654C4E41" w14:textId="77777777" w:rsidR="008E0CB5" w:rsidRDefault="008E0CB5" w:rsidP="008E0CB5">
      <w:pPr>
        <w:pStyle w:val="ListParagraph"/>
        <w:ind w:left="2160"/>
      </w:pPr>
      <w:r>
        <w:t>Motion passed unanimously</w:t>
      </w:r>
    </w:p>
    <w:p w14:paraId="03CB9968" w14:textId="4982E83E" w:rsidR="008E0CB5" w:rsidRDefault="008E0CB5" w:rsidP="008E0CB5">
      <w:pPr>
        <w:pStyle w:val="ListParagraph"/>
        <w:numPr>
          <w:ilvl w:val="1"/>
          <w:numId w:val="1"/>
        </w:numPr>
      </w:pPr>
      <w:r>
        <w:t>Recommended adding Fences to the Permit Fees and Fine schedule to ensure placement of fences are in accordance with deed restrictions. Permit fee: $0. Initial fine if no permit approved prior to construction: $50. Monthly fine while construction continues without permit: $25.</w:t>
      </w:r>
    </w:p>
    <w:p w14:paraId="306E5EE1" w14:textId="400E9A0A" w:rsidR="008E0CB5" w:rsidRDefault="008E0CB5" w:rsidP="008E0CB5">
      <w:pPr>
        <w:pStyle w:val="ListParagraph"/>
        <w:numPr>
          <w:ilvl w:val="2"/>
          <w:numId w:val="1"/>
        </w:numPr>
      </w:pPr>
      <w:r>
        <w:t xml:space="preserve">Motion to </w:t>
      </w:r>
      <w:r w:rsidR="00D73EBA">
        <w:t>add Fences to Permit Fees and Fine schedule: Tiffany Sprong</w:t>
      </w:r>
    </w:p>
    <w:p w14:paraId="0AAB6783" w14:textId="0941D334" w:rsidR="00D73EBA" w:rsidRDefault="00D73EBA" w:rsidP="00D73EBA">
      <w:pPr>
        <w:pStyle w:val="ListParagraph"/>
        <w:ind w:left="2160"/>
      </w:pPr>
      <w:r>
        <w:t>Second: Rick Loughry</w:t>
      </w:r>
    </w:p>
    <w:p w14:paraId="470F74D0" w14:textId="39181E33" w:rsidR="00D73EBA" w:rsidRDefault="00D73EBA" w:rsidP="00D73EBA">
      <w:pPr>
        <w:pStyle w:val="ListParagraph"/>
        <w:ind w:left="2160"/>
      </w:pPr>
      <w:r>
        <w:t>Motion passed unanimously</w:t>
      </w:r>
    </w:p>
    <w:p w14:paraId="356B2E29" w14:textId="77777777" w:rsidR="00AF3E97" w:rsidRDefault="00AF3E97" w:rsidP="00AF3E97">
      <w:pPr>
        <w:pStyle w:val="ListParagraph"/>
      </w:pPr>
    </w:p>
    <w:p w14:paraId="7B7B6881" w14:textId="46AEEACD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8E0CB5">
        <w:t xml:space="preserve"> - attached</w:t>
      </w:r>
    </w:p>
    <w:p w14:paraId="33B70454" w14:textId="77777777" w:rsidR="00BF77CA" w:rsidRDefault="00BF77CA" w:rsidP="00BF77CA">
      <w:pPr>
        <w:pStyle w:val="ListParagraph"/>
      </w:pPr>
    </w:p>
    <w:p w14:paraId="7DF4CF06" w14:textId="1384C4BF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8E0CB5">
        <w:t xml:space="preserve"> </w:t>
      </w:r>
    </w:p>
    <w:p w14:paraId="73E97B1D" w14:textId="77777777" w:rsidR="008E0CB5" w:rsidRDefault="008E0CB5" w:rsidP="008E0CB5">
      <w:pPr>
        <w:pStyle w:val="ListParagraph"/>
      </w:pPr>
    </w:p>
    <w:p w14:paraId="305CD1CD" w14:textId="6119343B" w:rsidR="008E0CB5" w:rsidRDefault="008E0CB5" w:rsidP="008E0CB5">
      <w:pPr>
        <w:pStyle w:val="ListParagraph"/>
        <w:numPr>
          <w:ilvl w:val="1"/>
          <w:numId w:val="1"/>
        </w:numPr>
      </w:pPr>
      <w:r>
        <w:lastRenderedPageBreak/>
        <w:t>Seven liens have been filed</w:t>
      </w:r>
    </w:p>
    <w:p w14:paraId="4EFC29A2" w14:textId="64B218A5" w:rsidR="008E0CB5" w:rsidRDefault="008E0CB5" w:rsidP="008E0CB5">
      <w:pPr>
        <w:pStyle w:val="ListParagraph"/>
        <w:numPr>
          <w:ilvl w:val="1"/>
          <w:numId w:val="1"/>
        </w:numPr>
      </w:pPr>
      <w:r>
        <w:t xml:space="preserve">Sky Harbour HOA has been sued by four of the seven members who had the </w:t>
      </w:r>
      <w:proofErr w:type="gramStart"/>
      <w:r>
        <w:t>liens</w:t>
      </w:r>
      <w:proofErr w:type="gramEnd"/>
      <w:r>
        <w:t xml:space="preserve"> placed on their property.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2A9C86A6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D73EBA">
        <w:t>- None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0C0D16D" w14:textId="77777777" w:rsidR="000C35EC" w:rsidRDefault="000C35EC" w:rsidP="000C35EC">
      <w:pPr>
        <w:pStyle w:val="ListParagraph"/>
      </w:pPr>
    </w:p>
    <w:p w14:paraId="181F3855" w14:textId="23B94B22" w:rsidR="000C35EC" w:rsidRDefault="000C35EC" w:rsidP="000C35EC">
      <w:pPr>
        <w:pStyle w:val="ListParagraph"/>
        <w:numPr>
          <w:ilvl w:val="1"/>
          <w:numId w:val="1"/>
        </w:numPr>
      </w:pPr>
      <w:r>
        <w:t xml:space="preserve">HOA Boat Ramp </w:t>
      </w:r>
      <w:proofErr w:type="gramStart"/>
      <w:r>
        <w:t>Sign Post</w:t>
      </w:r>
      <w:proofErr w:type="gramEnd"/>
      <w:r>
        <w:t xml:space="preserve"> Replacement Proposal</w:t>
      </w:r>
    </w:p>
    <w:p w14:paraId="0ACF57D0" w14:textId="38AA0AD4" w:rsidR="00D73EBA" w:rsidRDefault="00D73EBA" w:rsidP="00D73EBA">
      <w:pPr>
        <w:pStyle w:val="ListParagraph"/>
        <w:numPr>
          <w:ilvl w:val="2"/>
          <w:numId w:val="1"/>
        </w:numPr>
      </w:pPr>
      <w:r>
        <w:t xml:space="preserve">Robert Leslie proposed </w:t>
      </w:r>
      <w:proofErr w:type="gramStart"/>
      <w:r>
        <w:t>project</w:t>
      </w:r>
      <w:proofErr w:type="gramEnd"/>
      <w:r>
        <w:t xml:space="preserve"> to replace posts for sign at boat ramp. The current posts are rotten. He shared that an anonymous donor has agreed to cover </w:t>
      </w:r>
      <w:proofErr w:type="gramStart"/>
      <w:r>
        <w:t>cost</w:t>
      </w:r>
      <w:proofErr w:type="gramEnd"/>
      <w:r>
        <w:t xml:space="preserve"> of metal posts and that the balance of the project would cost less than $100. Funds to come from Community Development Account.</w:t>
      </w:r>
    </w:p>
    <w:p w14:paraId="1514563F" w14:textId="36443828" w:rsidR="00D73EBA" w:rsidRDefault="00D73EBA" w:rsidP="00D73EBA">
      <w:pPr>
        <w:pStyle w:val="ListParagraph"/>
        <w:numPr>
          <w:ilvl w:val="2"/>
          <w:numId w:val="1"/>
        </w:numPr>
      </w:pPr>
      <w:r>
        <w:t>Motion to approve up to $100 for the replace posts for sign: Andy White</w:t>
      </w:r>
    </w:p>
    <w:p w14:paraId="7DF6FDAA" w14:textId="2F26C7D3" w:rsidR="00D73EBA" w:rsidRDefault="00D73EBA" w:rsidP="00D73EBA">
      <w:pPr>
        <w:pStyle w:val="ListParagraph"/>
        <w:ind w:left="2160"/>
      </w:pPr>
      <w:r>
        <w:t>Second: Deborah Edmunds</w:t>
      </w:r>
    </w:p>
    <w:p w14:paraId="324C77C4" w14:textId="29B495FB" w:rsidR="00D73EBA" w:rsidRDefault="00D73EBA" w:rsidP="00D73EBA">
      <w:pPr>
        <w:pStyle w:val="ListParagraph"/>
        <w:ind w:left="2160"/>
      </w:pPr>
      <w:r>
        <w:t>Motion passed unanimously</w:t>
      </w:r>
    </w:p>
    <w:p w14:paraId="6449A58C" w14:textId="634A6D04" w:rsidR="000C35EC" w:rsidRDefault="000C35EC" w:rsidP="000C35EC">
      <w:pPr>
        <w:pStyle w:val="ListParagraph"/>
        <w:numPr>
          <w:ilvl w:val="1"/>
          <w:numId w:val="1"/>
        </w:numPr>
      </w:pPr>
      <w:r>
        <w:t>Disposition Equipment in Barn</w:t>
      </w:r>
    </w:p>
    <w:p w14:paraId="31EBBCFD" w14:textId="6823C181" w:rsidR="00D73EBA" w:rsidRDefault="00D73EBA" w:rsidP="00D73EBA">
      <w:pPr>
        <w:pStyle w:val="ListParagraph"/>
        <w:numPr>
          <w:ilvl w:val="2"/>
          <w:numId w:val="1"/>
        </w:numPr>
      </w:pPr>
      <w:r>
        <w:t xml:space="preserve">The HOA owns </w:t>
      </w:r>
      <w:proofErr w:type="gramStart"/>
      <w:r>
        <w:t>tractor</w:t>
      </w:r>
      <w:proofErr w:type="gramEnd"/>
      <w:r>
        <w:t>, mowers, trailer and other various pieces of equipment that aren’t being used. Considering selling mowers/tractor.</w:t>
      </w:r>
    </w:p>
    <w:p w14:paraId="3B353BBF" w14:textId="132EC614" w:rsidR="00D73EBA" w:rsidRDefault="00D73EBA" w:rsidP="00D73EBA">
      <w:pPr>
        <w:pStyle w:val="ListParagraph"/>
        <w:numPr>
          <w:ilvl w:val="2"/>
          <w:numId w:val="1"/>
        </w:numPr>
      </w:pPr>
      <w:r>
        <w:t>Tabled until confirmed all in good running condition.</w:t>
      </w:r>
    </w:p>
    <w:p w14:paraId="4E49340C" w14:textId="13C6E918" w:rsidR="00D73EBA" w:rsidRDefault="003F7C7D" w:rsidP="00107F1E">
      <w:pPr>
        <w:pStyle w:val="ListParagraph"/>
        <w:numPr>
          <w:ilvl w:val="1"/>
          <w:numId w:val="1"/>
        </w:numPr>
      </w:pPr>
      <w:r>
        <w:t>Review proposed changes to bylaws regarding late fees and reducing the threshold of approval for membership votes.</w:t>
      </w:r>
      <w:r w:rsidR="00107F1E">
        <w:t xml:space="preserve"> – Proposed changes attached.</w:t>
      </w:r>
    </w:p>
    <w:p w14:paraId="1306E203" w14:textId="31D3326A" w:rsidR="00107F1E" w:rsidRDefault="00107F1E" w:rsidP="00107F1E">
      <w:pPr>
        <w:pStyle w:val="ListParagraph"/>
        <w:numPr>
          <w:ilvl w:val="2"/>
          <w:numId w:val="1"/>
        </w:numPr>
      </w:pPr>
      <w:r>
        <w:t>Motion to approve: Andy White</w:t>
      </w:r>
    </w:p>
    <w:p w14:paraId="0FE424E1" w14:textId="2F054473" w:rsidR="00107F1E" w:rsidRDefault="00107F1E" w:rsidP="00107F1E">
      <w:pPr>
        <w:pStyle w:val="ListParagraph"/>
        <w:ind w:left="2160"/>
      </w:pPr>
      <w:r>
        <w:t>Second: Tiffany Sprong</w:t>
      </w:r>
    </w:p>
    <w:p w14:paraId="73A3C54E" w14:textId="6F042104" w:rsidR="00107F1E" w:rsidRDefault="00107F1E" w:rsidP="00107F1E">
      <w:pPr>
        <w:pStyle w:val="ListParagraph"/>
        <w:ind w:left="2160"/>
      </w:pPr>
      <w:r>
        <w:t>Motion passed unanimously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4511EEB3" w14:textId="2EC2FDF6" w:rsidR="00107F1E" w:rsidRDefault="00107F1E" w:rsidP="00107F1E">
      <w:pPr>
        <w:pStyle w:val="ListParagraph"/>
        <w:numPr>
          <w:ilvl w:val="1"/>
          <w:numId w:val="1"/>
        </w:numPr>
      </w:pPr>
      <w:r>
        <w:t xml:space="preserve">Donna Kilpatrick expressed interest in joining the Board and answered various questions from Board members.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30102FB1" w:rsidR="00850672" w:rsidRDefault="00D269D9" w:rsidP="00107F1E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7C1A82B9" w14:textId="2015DAFC" w:rsidR="00107F1E" w:rsidRDefault="00107F1E" w:rsidP="00107F1E">
      <w:pPr>
        <w:spacing w:after="0"/>
        <w:ind w:left="1440"/>
      </w:pPr>
      <w:r>
        <w:t>Motion to adjourn: Tiffany Sprong</w:t>
      </w:r>
    </w:p>
    <w:p w14:paraId="767436D4" w14:textId="6386790E" w:rsidR="00107F1E" w:rsidRDefault="00107F1E" w:rsidP="00107F1E">
      <w:pPr>
        <w:spacing w:after="0"/>
        <w:ind w:left="1440"/>
      </w:pPr>
      <w:r>
        <w:t>Second: Andy White</w:t>
      </w:r>
    </w:p>
    <w:p w14:paraId="5D59DF67" w14:textId="7DD570D0" w:rsidR="00107F1E" w:rsidRDefault="00107F1E" w:rsidP="00107F1E">
      <w:pPr>
        <w:spacing w:after="0"/>
        <w:ind w:left="1440"/>
      </w:pPr>
      <w:r>
        <w:t>Motion passed unanimously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78BE" w14:textId="77777777" w:rsidR="00107F1E" w:rsidRDefault="00107F1E" w:rsidP="00107F1E">
      <w:pPr>
        <w:spacing w:after="0" w:line="240" w:lineRule="auto"/>
      </w:pPr>
      <w:r>
        <w:separator/>
      </w:r>
    </w:p>
  </w:endnote>
  <w:endnote w:type="continuationSeparator" w:id="0">
    <w:p w14:paraId="6EBBEDBB" w14:textId="77777777" w:rsidR="00107F1E" w:rsidRDefault="00107F1E" w:rsidP="0010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481" w14:textId="77777777" w:rsidR="00107F1E" w:rsidRDefault="0010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510" w14:textId="77777777" w:rsidR="00107F1E" w:rsidRDefault="00107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75B8" w14:textId="77777777" w:rsidR="00107F1E" w:rsidRDefault="0010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DCFB" w14:textId="77777777" w:rsidR="00107F1E" w:rsidRDefault="00107F1E" w:rsidP="00107F1E">
      <w:pPr>
        <w:spacing w:after="0" w:line="240" w:lineRule="auto"/>
      </w:pPr>
      <w:r>
        <w:separator/>
      </w:r>
    </w:p>
  </w:footnote>
  <w:footnote w:type="continuationSeparator" w:id="0">
    <w:p w14:paraId="1DDBD367" w14:textId="77777777" w:rsidR="00107F1E" w:rsidRDefault="00107F1E" w:rsidP="0010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5B9C" w14:textId="4A85845B" w:rsidR="00107F1E" w:rsidRDefault="00107F1E">
    <w:pPr>
      <w:pStyle w:val="Header"/>
    </w:pPr>
    <w:r>
      <w:rPr>
        <w:noProof/>
      </w:rPr>
      <w:pict w14:anchorId="1F2E33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424422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C039" w14:textId="5FB1127F" w:rsidR="00107F1E" w:rsidRDefault="00107F1E">
    <w:pPr>
      <w:pStyle w:val="Header"/>
    </w:pPr>
    <w:r>
      <w:rPr>
        <w:noProof/>
      </w:rPr>
      <w:pict w14:anchorId="0C2AC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424423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391D" w14:textId="0D821CEA" w:rsidR="00107F1E" w:rsidRDefault="00107F1E">
    <w:pPr>
      <w:pStyle w:val="Header"/>
    </w:pPr>
    <w:r>
      <w:rPr>
        <w:noProof/>
      </w:rPr>
      <w:pict w14:anchorId="4FBFD6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424421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C35EC"/>
    <w:rsid w:val="000E333D"/>
    <w:rsid w:val="00107F1E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2452A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8E0CB5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3EBA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1E"/>
  </w:style>
  <w:style w:type="paragraph" w:styleId="Footer">
    <w:name w:val="footer"/>
    <w:basedOn w:val="Normal"/>
    <w:link w:val="FooterChar"/>
    <w:uiPriority w:val="99"/>
    <w:unhideWhenUsed/>
    <w:rsid w:val="0010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2025-01-22T19:01:00Z</dcterms:created>
  <dcterms:modified xsi:type="dcterms:W3CDTF">2025-01-22T19:26:00Z</dcterms:modified>
</cp:coreProperties>
</file>